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EC2" w:rsidRDefault="00237EC2">
      <w:pPr>
        <w:pStyle w:val="BodyText"/>
        <w:spacing w:before="11"/>
        <w:ind w:left="0"/>
        <w:rPr>
          <w:rFonts w:ascii="Times New Roman"/>
          <w:sz w:val="2"/>
        </w:rPr>
      </w:pPr>
    </w:p>
    <w:p w:rsidR="00237EC2" w:rsidRDefault="00CF7820">
      <w:pPr>
        <w:pStyle w:val="BodyText"/>
        <w:spacing w:before="0" w:line="44" w:lineRule="exact"/>
        <w:ind w:left="87"/>
        <w:rPr>
          <w:rFonts w:ascii="Times New Roman"/>
          <w:sz w:val="4"/>
        </w:rPr>
      </w:pPr>
      <w:r>
        <w:rPr>
          <w:rFonts w:ascii="Times New Roman"/>
          <w:sz w:val="4"/>
        </w:rPr>
      </w:r>
      <w:r>
        <w:rPr>
          <w:rFonts w:ascii="Times New Roman"/>
          <w:sz w:val="4"/>
        </w:rPr>
        <w:pict>
          <v:group id="_x0000_s1026" style="width:461.3pt;height:2.2pt;mso-position-horizontal-relative:char;mso-position-vertical-relative:line" coordsize="9226,44">
            <v:line id="_x0000_s1027" style="position:absolute" from="0,22" to="9226,22" strokeweight="2.16pt"/>
            <w10:anchorlock/>
          </v:group>
        </w:pict>
      </w:r>
    </w:p>
    <w:p w:rsidR="00237EC2" w:rsidRPr="00837821" w:rsidRDefault="00837821">
      <w:pPr>
        <w:tabs>
          <w:tab w:val="left" w:pos="4847"/>
          <w:tab w:val="left" w:pos="5187"/>
          <w:tab w:val="left" w:pos="9335"/>
        </w:tabs>
        <w:ind w:left="138"/>
        <w:rPr>
          <w:rFonts w:ascii="Arial"/>
          <w:sz w:val="32"/>
          <w:szCs w:val="32"/>
        </w:rPr>
      </w:pPr>
      <w:bookmarkStart w:id="0" w:name="Eildon_park_tennis_Club__-__CCTV_Policy"/>
      <w:bookmarkStart w:id="1" w:name="_GoBack"/>
      <w:bookmarkEnd w:id="0"/>
      <w:bookmarkEnd w:id="1"/>
      <w:r w:rsidRPr="00837821">
        <w:rPr>
          <w:rFonts w:ascii="Arial"/>
          <w:spacing w:val="15"/>
          <w:sz w:val="36"/>
          <w:szCs w:val="32"/>
          <w:u w:val="single"/>
        </w:rPr>
        <w:t xml:space="preserve">Wantirna South Junior Football Club </w:t>
      </w:r>
      <w:r w:rsidRPr="00837821">
        <w:rPr>
          <w:rFonts w:ascii="Arial"/>
          <w:sz w:val="36"/>
          <w:szCs w:val="32"/>
          <w:u w:val="single"/>
        </w:rPr>
        <w:t xml:space="preserve">- </w:t>
      </w:r>
      <w:r w:rsidR="00CF7820" w:rsidRPr="00837821">
        <w:rPr>
          <w:rFonts w:ascii="Arial"/>
          <w:spacing w:val="12"/>
          <w:sz w:val="36"/>
          <w:szCs w:val="32"/>
          <w:u w:val="single"/>
        </w:rPr>
        <w:t>CCTV</w:t>
      </w:r>
      <w:r w:rsidR="00CF7820" w:rsidRPr="00837821">
        <w:rPr>
          <w:rFonts w:ascii="Arial"/>
          <w:spacing w:val="30"/>
          <w:sz w:val="36"/>
          <w:szCs w:val="32"/>
          <w:u w:val="single"/>
        </w:rPr>
        <w:t xml:space="preserve"> </w:t>
      </w:r>
      <w:r w:rsidR="00CF7820" w:rsidRPr="00837821">
        <w:rPr>
          <w:rFonts w:ascii="Arial"/>
          <w:spacing w:val="15"/>
          <w:sz w:val="36"/>
          <w:szCs w:val="32"/>
          <w:u w:val="single"/>
        </w:rPr>
        <w:t>P</w:t>
      </w:r>
      <w:r w:rsidR="00CF7820" w:rsidRPr="00837821">
        <w:rPr>
          <w:rFonts w:ascii="Arial"/>
          <w:spacing w:val="15"/>
          <w:sz w:val="36"/>
          <w:szCs w:val="32"/>
          <w:u w:val="single"/>
        </w:rPr>
        <w:t>OLICY</w:t>
      </w:r>
      <w:r w:rsidR="00CF7820" w:rsidRPr="00837821">
        <w:rPr>
          <w:rFonts w:ascii="Arial"/>
          <w:spacing w:val="15"/>
          <w:sz w:val="32"/>
          <w:szCs w:val="32"/>
          <w:u w:val="single"/>
        </w:rPr>
        <w:tab/>
      </w:r>
    </w:p>
    <w:p w:rsidR="00237EC2" w:rsidRDefault="00CF7820">
      <w:pPr>
        <w:pStyle w:val="Heading1"/>
        <w:spacing w:before="191"/>
      </w:pPr>
      <w:r>
        <w:rPr>
          <w:u w:val="thick"/>
        </w:rPr>
        <w:t>Primary Purpose and Objective</w:t>
      </w:r>
    </w:p>
    <w:p w:rsidR="00237EC2" w:rsidRDefault="00CF7820" w:rsidP="008A3FA9">
      <w:pPr>
        <w:pStyle w:val="BodyText"/>
        <w:spacing w:before="186" w:line="259" w:lineRule="auto"/>
        <w:ind w:left="279"/>
      </w:pPr>
      <w:r>
        <w:t xml:space="preserve">With the </w:t>
      </w:r>
      <w:r w:rsidR="00837821">
        <w:t>establishment of an external storage shed and electronic scoreboard together with updated clubroom facilities including electronic blinds and new audio equipment</w:t>
      </w:r>
      <w:r>
        <w:t xml:space="preserve">, </w:t>
      </w:r>
      <w:r w:rsidR="00837821">
        <w:t>Wantirna South Junior Football Club (WSJF</w:t>
      </w:r>
      <w:r>
        <w:t>C) has ins</w:t>
      </w:r>
      <w:r>
        <w:t xml:space="preserve">talled surveillance cameras </w:t>
      </w:r>
      <w:r w:rsidR="00837821">
        <w:t>and alarms</w:t>
      </w:r>
      <w:r>
        <w:t xml:space="preserve"> to assist the management and security of its facilities, to deter crime and contribute to the safety for all usi</w:t>
      </w:r>
      <w:r>
        <w:t>ng our facilities.</w:t>
      </w:r>
    </w:p>
    <w:p w:rsidR="00237EC2" w:rsidRDefault="00CF7820">
      <w:pPr>
        <w:pStyle w:val="Heading1"/>
        <w:spacing w:before="158"/>
      </w:pPr>
      <w:r>
        <w:rPr>
          <w:u w:val="thick"/>
        </w:rPr>
        <w:t>Resources</w:t>
      </w:r>
    </w:p>
    <w:p w:rsidR="00237EC2" w:rsidRDefault="00CF7820" w:rsidP="00664F4C">
      <w:pPr>
        <w:pStyle w:val="BodyText"/>
        <w:spacing w:line="259" w:lineRule="auto"/>
        <w:ind w:left="278"/>
        <w:jc w:val="both"/>
      </w:pPr>
      <w:r>
        <w:t xml:space="preserve">There are </w:t>
      </w:r>
      <w:r w:rsidRPr="00664F4C">
        <w:t>eight (8)</w:t>
      </w:r>
      <w:r>
        <w:t xml:space="preserve"> cameras operating on a </w:t>
      </w:r>
      <w:r w:rsidRPr="00664F4C">
        <w:t>24/7</w:t>
      </w:r>
      <w:r>
        <w:t xml:space="preserve"> basis in and around the clubhouse and </w:t>
      </w:r>
      <w:r w:rsidR="00837821">
        <w:t>external storage shed and scoreboard</w:t>
      </w:r>
      <w:r>
        <w:t xml:space="preserve">. Prominent signage has been posted </w:t>
      </w:r>
      <w:r>
        <w:t xml:space="preserve">on the clubhouse </w:t>
      </w:r>
      <w:r w:rsidR="00837821">
        <w:t xml:space="preserve">and shed </w:t>
      </w:r>
      <w:r>
        <w:t xml:space="preserve">external </w:t>
      </w:r>
      <w:r w:rsidR="00837821" w:rsidRPr="00664F4C">
        <w:t>and internal</w:t>
      </w:r>
      <w:r w:rsidR="00837821">
        <w:t xml:space="preserve"> </w:t>
      </w:r>
      <w:r>
        <w:t>walls.</w:t>
      </w:r>
    </w:p>
    <w:p w:rsidR="00237EC2" w:rsidRDefault="00CF7820">
      <w:pPr>
        <w:pStyle w:val="Heading1"/>
      </w:pPr>
      <w:r>
        <w:rPr>
          <w:u w:val="thick"/>
        </w:rPr>
        <w:t>Colle</w:t>
      </w:r>
      <w:r>
        <w:rPr>
          <w:u w:val="thick"/>
        </w:rPr>
        <w:t>ction of CCTV data</w:t>
      </w:r>
    </w:p>
    <w:p w:rsidR="00237EC2" w:rsidRDefault="00CF7820" w:rsidP="00664F4C">
      <w:pPr>
        <w:pStyle w:val="BodyText"/>
        <w:spacing w:line="259" w:lineRule="auto"/>
      </w:pPr>
      <w:r>
        <w:t>Collection of CCTV data collects personal information only by lawful and fair means and not in an unreasonably intrusive way.</w:t>
      </w:r>
    </w:p>
    <w:p w:rsidR="00237EC2" w:rsidRDefault="00CF7820" w:rsidP="00664F4C">
      <w:pPr>
        <w:pStyle w:val="BodyText"/>
        <w:spacing w:before="161" w:line="259" w:lineRule="auto"/>
        <w:ind w:hanging="1"/>
      </w:pPr>
      <w:r>
        <w:t xml:space="preserve">Vision from all </w:t>
      </w:r>
      <w:r w:rsidRPr="00837821">
        <w:rPr>
          <w:highlight w:val="yellow"/>
        </w:rPr>
        <w:t>eight (8)</w:t>
      </w:r>
      <w:r>
        <w:t xml:space="preserve"> cameras is automatically electronically recorded. To optimise storage capacity intern</w:t>
      </w:r>
      <w:r>
        <w:t xml:space="preserve">al motion detection sensors are used to trigger the commencement of recording. Typically the system will store video for approximately </w:t>
      </w:r>
      <w:r w:rsidRPr="00837821">
        <w:rPr>
          <w:highlight w:val="yellow"/>
        </w:rPr>
        <w:t>a week after which it is automatically overwritten</w:t>
      </w:r>
      <w:r>
        <w:t>.</w:t>
      </w:r>
    </w:p>
    <w:p w:rsidR="00237EC2" w:rsidRDefault="00CF7820" w:rsidP="00664F4C">
      <w:pPr>
        <w:pStyle w:val="BodyText"/>
        <w:spacing w:before="157" w:line="259" w:lineRule="auto"/>
      </w:pPr>
      <w:r>
        <w:t xml:space="preserve">The video on the system is available for live monitoring or playback </w:t>
      </w:r>
      <w:r w:rsidRPr="00664F4C">
        <w:t>either locally at the unit or remotely on appropriately equipped devices</w:t>
      </w:r>
      <w:r>
        <w:t>.</w:t>
      </w:r>
    </w:p>
    <w:p w:rsidR="00237EC2" w:rsidRDefault="00CF7820" w:rsidP="00664F4C">
      <w:pPr>
        <w:pStyle w:val="BodyText"/>
        <w:spacing w:before="160" w:line="259" w:lineRule="auto"/>
        <w:jc w:val="both"/>
      </w:pPr>
      <w:r>
        <w:t>To acc</w:t>
      </w:r>
      <w:r w:rsidR="008A3FA9">
        <w:t xml:space="preserve">ess video locally, the </w:t>
      </w:r>
      <w:r w:rsidR="008A3FA9" w:rsidRPr="008A3FA9">
        <w:rPr>
          <w:highlight w:val="yellow"/>
        </w:rPr>
        <w:t>controls</w:t>
      </w:r>
      <w:r w:rsidR="008A3FA9">
        <w:t xml:space="preserve"> located in the clubhouse bar and kitchen </w:t>
      </w:r>
      <w:r>
        <w:t xml:space="preserve">storeroom (accessible by </w:t>
      </w:r>
      <w:r w:rsidR="00837821">
        <w:t>WSJFC Committee</w:t>
      </w:r>
      <w:r>
        <w:t xml:space="preserve">) must be used. Keys </w:t>
      </w:r>
      <w:r>
        <w:t xml:space="preserve">for access to the </w:t>
      </w:r>
      <w:r w:rsidR="008A3FA9">
        <w:t>bar and kitchen storeroom</w:t>
      </w:r>
      <w:r>
        <w:t xml:space="preserve"> are held by:</w:t>
      </w:r>
    </w:p>
    <w:p w:rsidR="00237EC2" w:rsidRDefault="008A3FA9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before="160"/>
        <w:ind w:hanging="360"/>
        <w:rPr>
          <w:sz w:val="28"/>
        </w:rPr>
      </w:pPr>
      <w:r>
        <w:rPr>
          <w:sz w:val="28"/>
        </w:rPr>
        <w:t>WSJFC President</w:t>
      </w:r>
    </w:p>
    <w:p w:rsidR="00237EC2" w:rsidRDefault="008A3FA9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before="21"/>
        <w:ind w:hanging="360"/>
        <w:rPr>
          <w:sz w:val="28"/>
        </w:rPr>
      </w:pPr>
      <w:r>
        <w:rPr>
          <w:sz w:val="28"/>
        </w:rPr>
        <w:t>WSJFC Football Operations</w:t>
      </w:r>
    </w:p>
    <w:p w:rsidR="00237EC2" w:rsidRDefault="008A3FA9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before="25"/>
        <w:ind w:hanging="360"/>
        <w:rPr>
          <w:sz w:val="28"/>
        </w:rPr>
      </w:pPr>
      <w:r>
        <w:rPr>
          <w:sz w:val="28"/>
        </w:rPr>
        <w:t xml:space="preserve">WSJFC </w:t>
      </w:r>
      <w:r w:rsidRPr="008A3FA9">
        <w:rPr>
          <w:sz w:val="28"/>
          <w:highlight w:val="yellow"/>
        </w:rPr>
        <w:t>Other</w:t>
      </w:r>
    </w:p>
    <w:p w:rsidR="00237EC2" w:rsidRPr="006539EC" w:rsidRDefault="00CF7820" w:rsidP="008A3FA9">
      <w:pPr>
        <w:pStyle w:val="BodyText"/>
        <w:spacing w:before="182" w:line="259" w:lineRule="auto"/>
        <w:rPr>
          <w:highlight w:val="yellow"/>
        </w:rPr>
      </w:pPr>
      <w:r w:rsidRPr="006539EC">
        <w:rPr>
          <w:highlight w:val="yellow"/>
        </w:rPr>
        <w:t xml:space="preserve">To view video remotely the following </w:t>
      </w:r>
      <w:r w:rsidR="008A3FA9" w:rsidRPr="006539EC">
        <w:rPr>
          <w:highlight w:val="yellow"/>
        </w:rPr>
        <w:t>WSJFC</w:t>
      </w:r>
      <w:r w:rsidRPr="006539EC">
        <w:rPr>
          <w:highlight w:val="yellow"/>
        </w:rPr>
        <w:t xml:space="preserve"> personnel had have devices </w:t>
      </w:r>
      <w:r w:rsidR="008A3FA9" w:rsidRPr="006539EC">
        <w:rPr>
          <w:highlight w:val="yellow"/>
        </w:rPr>
        <w:t>s</w:t>
      </w:r>
      <w:r w:rsidRPr="006539EC">
        <w:rPr>
          <w:highlight w:val="yellow"/>
        </w:rPr>
        <w:t>uitably equipped:</w:t>
      </w:r>
    </w:p>
    <w:p w:rsidR="008A3FA9" w:rsidRPr="006539EC" w:rsidRDefault="008A3FA9" w:rsidP="008A3FA9">
      <w:pPr>
        <w:pStyle w:val="ListParagraph"/>
        <w:numPr>
          <w:ilvl w:val="0"/>
          <w:numId w:val="1"/>
        </w:numPr>
        <w:tabs>
          <w:tab w:val="left" w:pos="1000"/>
          <w:tab w:val="left" w:pos="1002"/>
        </w:tabs>
        <w:spacing w:before="160"/>
        <w:ind w:left="1001"/>
        <w:rPr>
          <w:sz w:val="28"/>
          <w:highlight w:val="yellow"/>
        </w:rPr>
      </w:pPr>
      <w:r w:rsidRPr="006539EC">
        <w:rPr>
          <w:sz w:val="28"/>
          <w:highlight w:val="yellow"/>
        </w:rPr>
        <w:t>WSJFC President</w:t>
      </w:r>
    </w:p>
    <w:p w:rsidR="008A3FA9" w:rsidRPr="006539EC" w:rsidRDefault="008A3FA9" w:rsidP="008A3FA9">
      <w:pPr>
        <w:pStyle w:val="ListParagraph"/>
        <w:numPr>
          <w:ilvl w:val="0"/>
          <w:numId w:val="1"/>
        </w:numPr>
        <w:tabs>
          <w:tab w:val="left" w:pos="1000"/>
          <w:tab w:val="left" w:pos="1002"/>
        </w:tabs>
        <w:spacing w:before="160"/>
        <w:ind w:left="1001"/>
        <w:rPr>
          <w:sz w:val="28"/>
          <w:highlight w:val="yellow"/>
        </w:rPr>
      </w:pPr>
      <w:r w:rsidRPr="006539EC">
        <w:rPr>
          <w:sz w:val="28"/>
          <w:highlight w:val="yellow"/>
        </w:rPr>
        <w:t xml:space="preserve">WSJFC Other </w:t>
      </w:r>
    </w:p>
    <w:p w:rsidR="008A3FA9" w:rsidRDefault="008A3FA9" w:rsidP="008A3FA9">
      <w:pPr>
        <w:tabs>
          <w:tab w:val="left" w:pos="1000"/>
          <w:tab w:val="left" w:pos="1002"/>
        </w:tabs>
        <w:spacing w:before="160"/>
        <w:rPr>
          <w:sz w:val="28"/>
        </w:rPr>
      </w:pPr>
    </w:p>
    <w:p w:rsidR="00237EC2" w:rsidRPr="008A3FA9" w:rsidRDefault="008A3FA9" w:rsidP="00664F4C">
      <w:pPr>
        <w:pStyle w:val="BodyText"/>
        <w:spacing w:before="74" w:line="259" w:lineRule="auto"/>
        <w:ind w:left="278"/>
        <w:rPr>
          <w:highlight w:val="yellow"/>
        </w:rPr>
      </w:pPr>
      <w:r w:rsidRPr="008A3FA9">
        <w:rPr>
          <w:highlight w:val="yellow"/>
        </w:rPr>
        <w:t>WSJFC</w:t>
      </w:r>
      <w:r w:rsidR="00CF7820" w:rsidRPr="008A3FA9">
        <w:rPr>
          <w:highlight w:val="yellow"/>
        </w:rPr>
        <w:t xml:space="preserve"> personnel with system administrator rights, and who are able to modify access rights are:</w:t>
      </w:r>
    </w:p>
    <w:p w:rsidR="00237EC2" w:rsidRPr="008A3FA9" w:rsidRDefault="008A3FA9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before="158"/>
        <w:ind w:hanging="360"/>
        <w:rPr>
          <w:sz w:val="28"/>
          <w:highlight w:val="yellow"/>
        </w:rPr>
      </w:pPr>
      <w:r w:rsidRPr="008A3FA9">
        <w:rPr>
          <w:sz w:val="28"/>
          <w:highlight w:val="yellow"/>
        </w:rPr>
        <w:t>WSJFC Luke McMillan</w:t>
      </w:r>
    </w:p>
    <w:p w:rsidR="00237EC2" w:rsidRPr="008A3FA9" w:rsidRDefault="008A3FA9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before="24"/>
        <w:ind w:hanging="360"/>
        <w:rPr>
          <w:sz w:val="28"/>
          <w:highlight w:val="yellow"/>
        </w:rPr>
      </w:pPr>
      <w:r w:rsidRPr="008A3FA9">
        <w:rPr>
          <w:sz w:val="28"/>
          <w:highlight w:val="yellow"/>
        </w:rPr>
        <w:t>WSJFC Other</w:t>
      </w:r>
    </w:p>
    <w:p w:rsidR="00237EC2" w:rsidRDefault="00CF7820" w:rsidP="00664F4C">
      <w:pPr>
        <w:pStyle w:val="BodyText"/>
        <w:spacing w:before="183" w:line="259" w:lineRule="auto"/>
      </w:pPr>
      <w:r>
        <w:lastRenderedPageBreak/>
        <w:t xml:space="preserve">Any modification of the above access rights to the surveillance system requires prior approval of the </w:t>
      </w:r>
      <w:r w:rsidR="008A3FA9" w:rsidRPr="008A3FA9">
        <w:rPr>
          <w:highlight w:val="yellow"/>
        </w:rPr>
        <w:t>WSJFC Executive</w:t>
      </w:r>
      <w:r w:rsidRPr="008A3FA9">
        <w:rPr>
          <w:highlight w:val="yellow"/>
        </w:rPr>
        <w:t xml:space="preserve"> Committee</w:t>
      </w:r>
      <w:r>
        <w:t xml:space="preserve">, and that this policy be immediately updated accordingly. This policy was last updated on </w:t>
      </w:r>
      <w:r w:rsidR="008A3FA9">
        <w:t>XX/XX/202X</w:t>
      </w:r>
      <w:r>
        <w:t>.</w:t>
      </w:r>
    </w:p>
    <w:p w:rsidR="00237EC2" w:rsidRDefault="00CF7820">
      <w:pPr>
        <w:pStyle w:val="Heading1"/>
      </w:pPr>
      <w:r>
        <w:rPr>
          <w:u w:val="thick"/>
        </w:rPr>
        <w:t>Monitoring of CCTV data</w:t>
      </w:r>
    </w:p>
    <w:p w:rsidR="00237EC2" w:rsidRDefault="008A3FA9" w:rsidP="00664F4C">
      <w:pPr>
        <w:pStyle w:val="BodyText"/>
        <w:spacing w:line="259" w:lineRule="auto"/>
      </w:pPr>
      <w:r>
        <w:t>WSJFC</w:t>
      </w:r>
      <w:r w:rsidR="00CF7820">
        <w:t xml:space="preserve"> pers</w:t>
      </w:r>
      <w:r w:rsidR="00CF7820">
        <w:t>onnel that have access to the surveillance system are able to moni</w:t>
      </w:r>
      <w:r>
        <w:t>tor the live video at any time.</w:t>
      </w:r>
    </w:p>
    <w:p w:rsidR="00237EC2" w:rsidRDefault="00CF7820">
      <w:pPr>
        <w:pStyle w:val="Heading1"/>
        <w:spacing w:before="160"/>
      </w:pPr>
      <w:r>
        <w:rPr>
          <w:u w:val="thick"/>
        </w:rPr>
        <w:t>Incidents and Requests</w:t>
      </w:r>
    </w:p>
    <w:p w:rsidR="00237EC2" w:rsidRDefault="00CF7820" w:rsidP="00664F4C">
      <w:pPr>
        <w:pStyle w:val="BodyText"/>
        <w:spacing w:line="259" w:lineRule="auto"/>
      </w:pPr>
      <w:r>
        <w:t xml:space="preserve">Should </w:t>
      </w:r>
      <w:r w:rsidR="008A3FA9">
        <w:t>t</w:t>
      </w:r>
      <w:r>
        <w:t xml:space="preserve">here be an incident or request for which recorded video is required, one of the </w:t>
      </w:r>
      <w:r w:rsidR="008A3FA9">
        <w:t>WSJFC</w:t>
      </w:r>
      <w:r>
        <w:t xml:space="preserve"> </w:t>
      </w:r>
      <w:r w:rsidR="00A25A91" w:rsidRPr="00A25A91">
        <w:rPr>
          <w:highlight w:val="yellow"/>
        </w:rPr>
        <w:t>System Administrator</w:t>
      </w:r>
      <w:r w:rsidRPr="00A25A91">
        <w:rPr>
          <w:highlight w:val="yellow"/>
        </w:rPr>
        <w:t xml:space="preserve"> personnel</w:t>
      </w:r>
      <w:r>
        <w:t xml:space="preserve">, in the presence of one of the </w:t>
      </w:r>
      <w:r w:rsidR="00A25A91">
        <w:t>WSJF</w:t>
      </w:r>
      <w:r>
        <w:t xml:space="preserve">C </w:t>
      </w:r>
      <w:r w:rsidR="00A25A91">
        <w:t>Executive Committee</w:t>
      </w:r>
      <w:r>
        <w:t xml:space="preserve">, </w:t>
      </w:r>
      <w:r w:rsidRPr="00A25A91">
        <w:rPr>
          <w:highlight w:val="yellow"/>
        </w:rPr>
        <w:t>shall copy the required video and export it to an external storage device</w:t>
      </w:r>
      <w:r>
        <w:t xml:space="preserve">. The external storage device shall be provided to the </w:t>
      </w:r>
      <w:r w:rsidR="00A25A91">
        <w:t>WSJFC</w:t>
      </w:r>
      <w:r>
        <w:t xml:space="preserve"> Secretary for the incident or request investigation. A copy of the video shall be held by the </w:t>
      </w:r>
      <w:r w:rsidR="00A25A91">
        <w:t>WSJFC System Administrator</w:t>
      </w:r>
      <w:r>
        <w:t xml:space="preserve"> personnel for safe-keeping for the duration of the incident or request investigation. Both copies of the exported video shall only be destroyed after decision of the </w:t>
      </w:r>
      <w:r w:rsidR="00A25A91">
        <w:t>WSJF</w:t>
      </w:r>
      <w:r>
        <w:t xml:space="preserve">C </w:t>
      </w:r>
      <w:r w:rsidR="00A25A91">
        <w:t xml:space="preserve">Executive </w:t>
      </w:r>
      <w:r>
        <w:t>Committee</w:t>
      </w:r>
      <w:r w:rsidR="00A25A91">
        <w:t xml:space="preserve"> </w:t>
      </w:r>
      <w:r w:rsidR="00A25A91" w:rsidRPr="006539EC">
        <w:rPr>
          <w:highlight w:val="yellow"/>
        </w:rPr>
        <w:t xml:space="preserve">or as directed by external legal </w:t>
      </w:r>
      <w:r w:rsidR="006539EC" w:rsidRPr="006539EC">
        <w:rPr>
          <w:highlight w:val="yellow"/>
        </w:rPr>
        <w:t>entities</w:t>
      </w:r>
      <w:r>
        <w:t>.</w:t>
      </w:r>
    </w:p>
    <w:p w:rsidR="00237EC2" w:rsidRDefault="00CF7820" w:rsidP="00664F4C">
      <w:pPr>
        <w:pStyle w:val="BodyText"/>
        <w:spacing w:before="157" w:line="259" w:lineRule="auto"/>
        <w:ind w:left="279"/>
      </w:pPr>
      <w:r>
        <w:t>The incident or request must be reported as soon as possible after the e</w:t>
      </w:r>
      <w:r>
        <w:t xml:space="preserve">vent as the duration of video storage </w:t>
      </w:r>
      <w:r w:rsidRPr="006539EC">
        <w:rPr>
          <w:highlight w:val="yellow"/>
        </w:rPr>
        <w:t>on the system is limited (to approximately one week).</w:t>
      </w:r>
    </w:p>
    <w:p w:rsidR="00237EC2" w:rsidRDefault="00CF7820">
      <w:pPr>
        <w:pStyle w:val="BodyText"/>
        <w:spacing w:before="160"/>
      </w:pPr>
      <w:r>
        <w:t>Incident reports or requests for video footage are to be directed to:</w:t>
      </w:r>
    </w:p>
    <w:p w:rsidR="00237EC2" w:rsidRDefault="006539EC">
      <w:pPr>
        <w:pStyle w:val="Heading1"/>
        <w:numPr>
          <w:ilvl w:val="0"/>
          <w:numId w:val="1"/>
        </w:numPr>
        <w:tabs>
          <w:tab w:val="left" w:pos="1000"/>
          <w:tab w:val="left" w:pos="1001"/>
        </w:tabs>
        <w:spacing w:before="185" w:line="254" w:lineRule="auto"/>
        <w:ind w:right="202" w:hanging="360"/>
      </w:pPr>
      <w:r>
        <w:t>WSJF</w:t>
      </w:r>
      <w:r w:rsidR="00CF7820">
        <w:t xml:space="preserve">C President </w:t>
      </w:r>
      <w:r>
        <w:t>-</w:t>
      </w:r>
      <w:r w:rsidR="00CF7820">
        <w:t xml:space="preserve"> </w:t>
      </w:r>
      <w:hyperlink r:id="rId8" w:history="1">
        <w:r w:rsidRPr="00FB49EE">
          <w:rPr>
            <w:rStyle w:val="Hyperlink"/>
          </w:rPr>
          <w:t>president@wsjfc.org.au</w:t>
        </w:r>
      </w:hyperlink>
      <w:r>
        <w:t xml:space="preserve"> </w:t>
      </w:r>
      <w:r w:rsidR="00CF7820">
        <w:t>or</w:t>
      </w:r>
    </w:p>
    <w:p w:rsidR="00237EC2" w:rsidRDefault="006539EC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before="9"/>
        <w:ind w:hanging="360"/>
        <w:rPr>
          <w:b/>
          <w:sz w:val="28"/>
        </w:rPr>
      </w:pPr>
      <w:r>
        <w:rPr>
          <w:b/>
          <w:sz w:val="28"/>
        </w:rPr>
        <w:t>WSJF</w:t>
      </w:r>
      <w:r w:rsidR="00CF7820">
        <w:rPr>
          <w:b/>
          <w:sz w:val="28"/>
        </w:rPr>
        <w:t xml:space="preserve">C Secretary </w:t>
      </w:r>
      <w:r>
        <w:rPr>
          <w:b/>
          <w:sz w:val="28"/>
        </w:rPr>
        <w:t>-</w:t>
      </w:r>
      <w:r w:rsidR="00CF7820">
        <w:rPr>
          <w:b/>
          <w:spacing w:val="-5"/>
          <w:sz w:val="28"/>
        </w:rPr>
        <w:t xml:space="preserve"> </w:t>
      </w:r>
      <w:hyperlink r:id="rId9" w:history="1">
        <w:r w:rsidRPr="00FB49EE">
          <w:rPr>
            <w:rStyle w:val="Hyperlink"/>
            <w:b/>
            <w:sz w:val="28"/>
          </w:rPr>
          <w:t>secretary@wsjfc.org.au</w:t>
        </w:r>
      </w:hyperlink>
    </w:p>
    <w:p w:rsidR="00237EC2" w:rsidRDefault="00CF7820" w:rsidP="00664F4C">
      <w:pPr>
        <w:pStyle w:val="BodyText"/>
        <w:spacing w:before="183" w:line="259" w:lineRule="auto"/>
      </w:pPr>
      <w:r>
        <w:t xml:space="preserve">Copy and export of the required video must be arranged within </w:t>
      </w:r>
      <w:r w:rsidRPr="006539EC">
        <w:rPr>
          <w:highlight w:val="yellow"/>
        </w:rPr>
        <w:t>48</w:t>
      </w:r>
      <w:r>
        <w:t xml:space="preserve"> hours of receipt of the incident or request.</w:t>
      </w:r>
    </w:p>
    <w:p w:rsidR="00237EC2" w:rsidRDefault="00CF7820" w:rsidP="00664F4C">
      <w:pPr>
        <w:pStyle w:val="BodyText"/>
        <w:spacing w:before="158" w:line="259" w:lineRule="auto"/>
      </w:pPr>
      <w:r w:rsidRPr="006539EC">
        <w:rPr>
          <w:highlight w:val="yellow"/>
        </w:rPr>
        <w:t xml:space="preserve">All incidents reported and requests for footage are to be recorded by the </w:t>
      </w:r>
      <w:r w:rsidR="006539EC" w:rsidRPr="006539EC">
        <w:rPr>
          <w:highlight w:val="yellow"/>
        </w:rPr>
        <w:t>WSJF</w:t>
      </w:r>
      <w:r w:rsidRPr="006539EC">
        <w:rPr>
          <w:highlight w:val="yellow"/>
        </w:rPr>
        <w:t xml:space="preserve">C Secretary in </w:t>
      </w:r>
      <w:r w:rsidRPr="006539EC">
        <w:rPr>
          <w:highlight w:val="yellow"/>
        </w:rPr>
        <w:t xml:space="preserve">a register which is reviewed at each </w:t>
      </w:r>
      <w:r w:rsidR="006539EC" w:rsidRPr="006539EC">
        <w:rPr>
          <w:highlight w:val="yellow"/>
        </w:rPr>
        <w:t>WSJF</w:t>
      </w:r>
      <w:r w:rsidRPr="006539EC">
        <w:rPr>
          <w:highlight w:val="yellow"/>
        </w:rPr>
        <w:t>C Committee meeting.</w:t>
      </w:r>
    </w:p>
    <w:p w:rsidR="00237EC2" w:rsidRDefault="00CF7820" w:rsidP="00664F4C">
      <w:pPr>
        <w:pStyle w:val="BodyText"/>
        <w:spacing w:before="160" w:line="259" w:lineRule="auto"/>
      </w:pPr>
      <w:r>
        <w:t xml:space="preserve">Recorded footage is subject to release under the FOI Act and </w:t>
      </w:r>
      <w:r w:rsidR="006539EC">
        <w:t>WSJF</w:t>
      </w:r>
      <w:r>
        <w:t>C will abide with directions issued by la</w:t>
      </w:r>
      <w:r w:rsidR="008A3FA9">
        <w:t>w</w:t>
      </w:r>
      <w:r>
        <w:t xml:space="preserve"> enforcement agencies.</w:t>
      </w:r>
    </w:p>
    <w:p w:rsidR="00237EC2" w:rsidRDefault="00CF7820">
      <w:pPr>
        <w:pStyle w:val="Heading1"/>
        <w:spacing w:before="74"/>
      </w:pPr>
      <w:r>
        <w:rPr>
          <w:u w:val="thick"/>
        </w:rPr>
        <w:t>Disclosure</w:t>
      </w:r>
    </w:p>
    <w:p w:rsidR="00237EC2" w:rsidRDefault="00CF7820" w:rsidP="00A25A91">
      <w:pPr>
        <w:pStyle w:val="BodyText"/>
        <w:spacing w:line="259" w:lineRule="auto"/>
      </w:pPr>
      <w:r>
        <w:t>CCTV footage and records will only be used and disclosed to a third party in accordance with the primary purpose of collection. In addition, reasonable steps will be taken to protect information gathered through the CCTV from misuse or inappropriate disclo</w:t>
      </w:r>
      <w:r>
        <w:t>sure.</w:t>
      </w:r>
    </w:p>
    <w:p w:rsidR="00237EC2" w:rsidRDefault="00CF7820">
      <w:pPr>
        <w:pStyle w:val="Heading1"/>
      </w:pPr>
      <w:r>
        <w:rPr>
          <w:u w:val="thick"/>
        </w:rPr>
        <w:t>Data Security and Records</w:t>
      </w:r>
    </w:p>
    <w:p w:rsidR="00237EC2" w:rsidRDefault="006539EC" w:rsidP="00A25A91">
      <w:pPr>
        <w:pStyle w:val="BodyText"/>
        <w:spacing w:line="259" w:lineRule="auto"/>
      </w:pPr>
      <w:r>
        <w:t>WSJF</w:t>
      </w:r>
      <w:r w:rsidR="00CF7820">
        <w:t>C will store and secure copied CCTV footage in a manner that protects the integrity of the information; and protects the personal information it holds from misuse, loss, unauthorised access, modification or disclosure.</w:t>
      </w:r>
    </w:p>
    <w:p w:rsidR="00466CD0" w:rsidRDefault="00466CD0">
      <w:pPr>
        <w:pStyle w:val="Heading1"/>
        <w:rPr>
          <w:u w:val="thick"/>
        </w:rPr>
      </w:pPr>
    </w:p>
    <w:p w:rsidR="00237EC2" w:rsidRDefault="00CF7820">
      <w:pPr>
        <w:pStyle w:val="Heading1"/>
      </w:pPr>
      <w:r>
        <w:rPr>
          <w:u w:val="thick"/>
        </w:rPr>
        <w:lastRenderedPageBreak/>
        <w:t>Di</w:t>
      </w:r>
      <w:r>
        <w:rPr>
          <w:u w:val="thick"/>
        </w:rPr>
        <w:t>sposal</w:t>
      </w:r>
    </w:p>
    <w:p w:rsidR="00237EC2" w:rsidRDefault="00CF7820" w:rsidP="00A25A91">
      <w:pPr>
        <w:pStyle w:val="BodyText"/>
        <w:spacing w:before="186" w:line="259" w:lineRule="auto"/>
        <w:jc w:val="both"/>
      </w:pPr>
      <w:r>
        <w:t>In general, the surveillance camera footage is temporary and is automatically destroyed unless specific actions have been taken to store video in response to an incident and/or request.</w:t>
      </w:r>
    </w:p>
    <w:p w:rsidR="00237EC2" w:rsidRDefault="00CF7820" w:rsidP="00A25A91">
      <w:pPr>
        <w:pStyle w:val="BodyText"/>
        <w:spacing w:before="158" w:line="259" w:lineRule="auto"/>
      </w:pPr>
      <w:r>
        <w:t>However, when footage is used to investigate and document speci</w:t>
      </w:r>
      <w:r>
        <w:t xml:space="preserve">fic incidents, </w:t>
      </w:r>
      <w:r w:rsidR="006539EC">
        <w:t>WSJF</w:t>
      </w:r>
      <w:r>
        <w:t>C may need to retain the footage for longer periods. For example, records relating to a death or serious injury in a council provided community service are permanent and may not be destroyed.</w:t>
      </w:r>
    </w:p>
    <w:p w:rsidR="00237EC2" w:rsidRDefault="00CF7820">
      <w:pPr>
        <w:pStyle w:val="Heading1"/>
        <w:spacing w:before="161"/>
      </w:pPr>
      <w:r>
        <w:rPr>
          <w:u w:val="thick"/>
        </w:rPr>
        <w:t>Privacy</w:t>
      </w:r>
    </w:p>
    <w:p w:rsidR="00237EC2" w:rsidRDefault="00CF7820" w:rsidP="00A25A91">
      <w:pPr>
        <w:pStyle w:val="BodyText"/>
        <w:spacing w:line="259" w:lineRule="auto"/>
        <w:jc w:val="both"/>
      </w:pPr>
      <w:r>
        <w:t>Use and disclosure of CCTV footage and</w:t>
      </w:r>
      <w:r>
        <w:t xml:space="preserve"> personal information will be in accordance with privacy laws. Information gathered by </w:t>
      </w:r>
      <w:r w:rsidR="006539EC">
        <w:t>WSJF</w:t>
      </w:r>
      <w:r>
        <w:t xml:space="preserve">C as a result of the CCTV system will only be shared with other </w:t>
      </w:r>
      <w:r w:rsidR="006539EC">
        <w:t>WSJF</w:t>
      </w:r>
      <w:r>
        <w:t>C personnel on a need to know basis.</w:t>
      </w:r>
    </w:p>
    <w:p w:rsidR="00237EC2" w:rsidRDefault="00CF7820">
      <w:pPr>
        <w:pStyle w:val="Heading1"/>
      </w:pPr>
      <w:r>
        <w:rPr>
          <w:u w:val="thick"/>
        </w:rPr>
        <w:t>Inappropriate use and breach of policy</w:t>
      </w:r>
    </w:p>
    <w:p w:rsidR="00237EC2" w:rsidRDefault="00CF7820" w:rsidP="00A25A91">
      <w:pPr>
        <w:pStyle w:val="BodyText"/>
        <w:spacing w:line="259" w:lineRule="auto"/>
      </w:pPr>
      <w:r>
        <w:t>You may make a complain</w:t>
      </w:r>
      <w:r>
        <w:t>t about the way in which we have handled CCTV footage and personal information contained therein to:</w:t>
      </w:r>
    </w:p>
    <w:p w:rsidR="00237EC2" w:rsidRDefault="006539EC">
      <w:pPr>
        <w:pStyle w:val="Heading1"/>
        <w:numPr>
          <w:ilvl w:val="0"/>
          <w:numId w:val="1"/>
        </w:numPr>
        <w:tabs>
          <w:tab w:val="left" w:pos="1000"/>
          <w:tab w:val="left" w:pos="1001"/>
        </w:tabs>
        <w:spacing w:before="160"/>
      </w:pPr>
      <w:r>
        <w:t>WSJF</w:t>
      </w:r>
      <w:r w:rsidR="00CF7820">
        <w:t xml:space="preserve">C Secretary </w:t>
      </w:r>
      <w:r>
        <w:t>-</w:t>
      </w:r>
      <w:r w:rsidR="00CF7820">
        <w:t xml:space="preserve"> </w:t>
      </w:r>
      <w:hyperlink r:id="rId10" w:history="1">
        <w:r w:rsidRPr="00FB49EE">
          <w:rPr>
            <w:rStyle w:val="Hyperlink"/>
          </w:rPr>
          <w:t xml:space="preserve">secretary@wsjfc.org.au </w:t>
        </w:r>
      </w:hyperlink>
      <w:r w:rsidR="00CF7820">
        <w:t>or</w:t>
      </w:r>
    </w:p>
    <w:p w:rsidR="00237EC2" w:rsidRDefault="00CF7820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line="256" w:lineRule="auto"/>
        <w:ind w:right="1259" w:hanging="360"/>
        <w:rPr>
          <w:b/>
          <w:sz w:val="28"/>
        </w:rPr>
      </w:pPr>
      <w:r>
        <w:rPr>
          <w:b/>
          <w:sz w:val="28"/>
        </w:rPr>
        <w:t xml:space="preserve">Knox City Council, </w:t>
      </w:r>
      <w:r w:rsidRPr="006539EC">
        <w:rPr>
          <w:b/>
          <w:sz w:val="28"/>
          <w:highlight w:val="yellow"/>
        </w:rPr>
        <w:t>Team Leader Leisu</w:t>
      </w:r>
      <w:r w:rsidRPr="006539EC">
        <w:rPr>
          <w:b/>
          <w:sz w:val="28"/>
          <w:highlight w:val="yellow"/>
        </w:rPr>
        <w:t xml:space="preserve">re Development, 9298 8000, </w:t>
      </w:r>
      <w:hyperlink r:id="rId11">
        <w:r w:rsidRPr="006539EC">
          <w:rPr>
            <w:b/>
            <w:sz w:val="28"/>
            <w:highlight w:val="yellow"/>
          </w:rPr>
          <w:t>knoxcc@knox.vic.gov.au</w:t>
        </w:r>
      </w:hyperlink>
    </w:p>
    <w:p w:rsidR="00237EC2" w:rsidRDefault="00CF7820">
      <w:pPr>
        <w:spacing w:before="163"/>
        <w:ind w:left="280"/>
        <w:rPr>
          <w:b/>
          <w:sz w:val="28"/>
        </w:rPr>
      </w:pPr>
      <w:r w:rsidRPr="006539EC">
        <w:rPr>
          <w:b/>
          <w:sz w:val="28"/>
          <w:highlight w:val="yellow"/>
          <w:u w:val="thick"/>
        </w:rPr>
        <w:t>Accountability, audit and evaluation</w:t>
      </w:r>
    </w:p>
    <w:p w:rsidR="00237EC2" w:rsidRDefault="006539EC" w:rsidP="00A25A91">
      <w:pPr>
        <w:pStyle w:val="BodyText"/>
        <w:spacing w:line="259" w:lineRule="auto"/>
      </w:pPr>
      <w:r>
        <w:t>WSJF</w:t>
      </w:r>
      <w:r w:rsidR="00CF7820">
        <w:t xml:space="preserve">C will regularly report on the operation of the CCTV system against the objectives and purpose of the system and against documented performance standards. A CCTV incident, request and disclosure register will be maintained. </w:t>
      </w:r>
      <w:r>
        <w:t>WSJF</w:t>
      </w:r>
      <w:r w:rsidR="00CF7820">
        <w:t>C will also conduct regula</w:t>
      </w:r>
      <w:r w:rsidR="00CF7820">
        <w:t>r audits of the CCTV system and appropriate action plans formulated to address any deficiencies.</w:t>
      </w:r>
    </w:p>
    <w:p w:rsidR="00237EC2" w:rsidRDefault="00CF7820" w:rsidP="00A25A91">
      <w:pPr>
        <w:pStyle w:val="Heading1"/>
        <w:spacing w:before="158" w:line="259" w:lineRule="auto"/>
        <w:ind w:left="2860" w:right="170" w:hanging="2350"/>
      </w:pPr>
      <w:r>
        <w:t xml:space="preserve">For further information regarding this policy, please contact </w:t>
      </w:r>
      <w:r w:rsidR="006539EC">
        <w:t>XXX</w:t>
      </w:r>
      <w:r>
        <w:t xml:space="preserve"> on </w:t>
      </w:r>
      <w:r w:rsidR="006539EC">
        <w:t>XXXX</w:t>
      </w:r>
      <w:r>
        <w:t xml:space="preserve"> or </w:t>
      </w:r>
      <w:r w:rsidR="006539EC">
        <w:t>XXX</w:t>
      </w:r>
      <w:hyperlink r:id="rId12">
        <w:r>
          <w:t>@</w:t>
        </w:r>
        <w:r w:rsidR="006539EC">
          <w:t>wsjf</w:t>
        </w:r>
        <w:r>
          <w:t>c.org.au</w:t>
        </w:r>
      </w:hyperlink>
    </w:p>
    <w:sectPr w:rsidR="00237EC2">
      <w:footerReference w:type="default" r:id="rId13"/>
      <w:pgSz w:w="11910" w:h="16840"/>
      <w:pgMar w:top="1260" w:right="1300" w:bottom="680" w:left="1160" w:header="0" w:footer="4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820" w:rsidRDefault="00CF7820">
      <w:r>
        <w:separator/>
      </w:r>
    </w:p>
  </w:endnote>
  <w:endnote w:type="continuationSeparator" w:id="0">
    <w:p w:rsidR="00CF7820" w:rsidRDefault="00CF7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EC2" w:rsidRDefault="008A3FA9">
    <w:pPr>
      <w:pStyle w:val="BodyText"/>
      <w:spacing w:before="0"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7.8pt;margin-top:807.75pt;width:114.3pt;height:21.45pt;z-index:-3616;mso-position-horizontal-relative:page;mso-position-vertical-relative:page" filled="f" stroked="f">
          <v:textbox style="mso-next-textbox:#_x0000_s2049" inset="0,0,0,0">
            <w:txbxContent>
              <w:p w:rsidR="00237EC2" w:rsidRPr="008A3FA9" w:rsidRDefault="008A3FA9" w:rsidP="008A3FA9">
                <w:pPr>
                  <w:spacing w:before="16"/>
                  <w:rPr>
                    <w:sz w:val="20"/>
                    <w:lang w:val="en-AU"/>
                  </w:rPr>
                </w:pPr>
                <w:r>
                  <w:rPr>
                    <w:sz w:val="20"/>
                    <w:lang w:val="en-AU"/>
                  </w:rPr>
                  <w:t>Policy Updated XX/XX/202X</w:t>
                </w:r>
              </w:p>
            </w:txbxContent>
          </v:textbox>
          <w10:wrap anchorx="page" anchory="page"/>
        </v:shape>
      </w:pict>
    </w:r>
    <w:r w:rsidR="00CF7820">
      <w:pict>
        <v:shape id="_x0000_s2051" type="#_x0000_t202" style="position:absolute;margin-left:71pt;margin-top:807pt;width:144.25pt;height:13.3pt;z-index:-3664;mso-position-horizontal-relative:page;mso-position-vertical-relative:page" filled="f" stroked="f">
          <v:textbox style="mso-next-textbox:#_x0000_s2051" inset="0,0,0,0">
            <w:txbxContent>
              <w:p w:rsidR="00237EC2" w:rsidRDefault="008A3FA9">
                <w:pPr>
                  <w:spacing w:before="16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WSJFC CCTV</w:t>
                </w:r>
                <w:r w:rsidR="00CF7820">
                  <w:rPr>
                    <w:sz w:val="20"/>
                  </w:rPr>
                  <w:t>.docx</w:t>
                </w:r>
              </w:p>
            </w:txbxContent>
          </v:textbox>
          <w10:wrap anchorx="page" anchory="page"/>
        </v:shape>
      </w:pict>
    </w:r>
    <w:r w:rsidR="00CF7820">
      <w:pict>
        <v:shape id="_x0000_s2050" type="#_x0000_t202" style="position:absolute;margin-left:275.5pt;margin-top:806.9pt;width:45.35pt;height:13.4pt;z-index:-3640;mso-position-horizontal-relative:page;mso-position-vertical-relative:page" filled="f" stroked="f">
          <v:textbox style="mso-next-textbox:#_x0000_s2050" inset="0,0,0,0">
            <w:txbxContent>
              <w:p w:rsidR="00237EC2" w:rsidRDefault="00CF7820">
                <w:pPr>
                  <w:spacing w:before="18"/>
                  <w:ind w:left="20"/>
                  <w:rPr>
                    <w:b/>
                    <w:sz w:val="20"/>
                  </w:rPr>
                </w:pPr>
                <w:r>
                  <w:rPr>
                    <w:color w:val="808080"/>
                    <w:sz w:val="20"/>
                  </w:rPr>
                  <w:t xml:space="preserve">P a g e </w:t>
                </w:r>
                <w:r>
                  <w:rPr>
                    <w:sz w:val="20"/>
                  </w:rPr>
                  <w:t xml:space="preserve">| </w:t>
                </w: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66CD0">
                  <w:rPr>
                    <w:b/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820" w:rsidRDefault="00CF7820">
      <w:r>
        <w:separator/>
      </w:r>
    </w:p>
  </w:footnote>
  <w:footnote w:type="continuationSeparator" w:id="0">
    <w:p w:rsidR="00CF7820" w:rsidRDefault="00CF7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D3755"/>
    <w:multiLevelType w:val="hybridMultilevel"/>
    <w:tmpl w:val="FE7092E8"/>
    <w:lvl w:ilvl="0" w:tplc="5C442BB6">
      <w:numFmt w:val="bullet"/>
      <w:lvlText w:val=""/>
      <w:lvlJc w:val="left"/>
      <w:pPr>
        <w:ind w:left="1000" w:hanging="361"/>
      </w:pPr>
      <w:rPr>
        <w:rFonts w:ascii="Symbol" w:eastAsia="Symbol" w:hAnsi="Symbol" w:cs="Symbol" w:hint="default"/>
        <w:w w:val="100"/>
        <w:sz w:val="28"/>
        <w:szCs w:val="28"/>
      </w:rPr>
    </w:lvl>
    <w:lvl w:ilvl="1" w:tplc="72CA1A82">
      <w:numFmt w:val="bullet"/>
      <w:lvlText w:val="•"/>
      <w:lvlJc w:val="left"/>
      <w:pPr>
        <w:ind w:left="1844" w:hanging="361"/>
      </w:pPr>
      <w:rPr>
        <w:rFonts w:hint="default"/>
      </w:rPr>
    </w:lvl>
    <w:lvl w:ilvl="2" w:tplc="5BFC3938">
      <w:numFmt w:val="bullet"/>
      <w:lvlText w:val="•"/>
      <w:lvlJc w:val="left"/>
      <w:pPr>
        <w:ind w:left="2689" w:hanging="361"/>
      </w:pPr>
      <w:rPr>
        <w:rFonts w:hint="default"/>
      </w:rPr>
    </w:lvl>
    <w:lvl w:ilvl="3" w:tplc="6A76A97E">
      <w:numFmt w:val="bullet"/>
      <w:lvlText w:val="•"/>
      <w:lvlJc w:val="left"/>
      <w:pPr>
        <w:ind w:left="3533" w:hanging="361"/>
      </w:pPr>
      <w:rPr>
        <w:rFonts w:hint="default"/>
      </w:rPr>
    </w:lvl>
    <w:lvl w:ilvl="4" w:tplc="D3248AD6">
      <w:numFmt w:val="bullet"/>
      <w:lvlText w:val="•"/>
      <w:lvlJc w:val="left"/>
      <w:pPr>
        <w:ind w:left="4378" w:hanging="361"/>
      </w:pPr>
      <w:rPr>
        <w:rFonts w:hint="default"/>
      </w:rPr>
    </w:lvl>
    <w:lvl w:ilvl="5" w:tplc="A64C50EC">
      <w:numFmt w:val="bullet"/>
      <w:lvlText w:val="•"/>
      <w:lvlJc w:val="left"/>
      <w:pPr>
        <w:ind w:left="5223" w:hanging="361"/>
      </w:pPr>
      <w:rPr>
        <w:rFonts w:hint="default"/>
      </w:rPr>
    </w:lvl>
    <w:lvl w:ilvl="6" w:tplc="C9C06CB6">
      <w:numFmt w:val="bullet"/>
      <w:lvlText w:val="•"/>
      <w:lvlJc w:val="left"/>
      <w:pPr>
        <w:ind w:left="6067" w:hanging="361"/>
      </w:pPr>
      <w:rPr>
        <w:rFonts w:hint="default"/>
      </w:rPr>
    </w:lvl>
    <w:lvl w:ilvl="7" w:tplc="EC7871BA">
      <w:numFmt w:val="bullet"/>
      <w:lvlText w:val="•"/>
      <w:lvlJc w:val="left"/>
      <w:pPr>
        <w:ind w:left="6912" w:hanging="361"/>
      </w:pPr>
      <w:rPr>
        <w:rFonts w:hint="default"/>
      </w:rPr>
    </w:lvl>
    <w:lvl w:ilvl="8" w:tplc="574C935A">
      <w:numFmt w:val="bullet"/>
      <w:lvlText w:val="•"/>
      <w:lvlJc w:val="left"/>
      <w:pPr>
        <w:ind w:left="7757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37EC2"/>
    <w:rsid w:val="00237EC2"/>
    <w:rsid w:val="00466CD0"/>
    <w:rsid w:val="006539EC"/>
    <w:rsid w:val="00664F4C"/>
    <w:rsid w:val="00837821"/>
    <w:rsid w:val="008A3FA9"/>
    <w:rsid w:val="00A25A91"/>
    <w:rsid w:val="00C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84DA4FC-784E-4CDC-A814-F4663B43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1"/>
    <w:qFormat/>
    <w:pPr>
      <w:spacing w:before="159"/>
      <w:ind w:left="28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5"/>
      <w:ind w:left="28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2"/>
      <w:ind w:left="10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A3F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FA9"/>
    <w:rPr>
      <w:rFonts w:ascii="Arial Narrow" w:eastAsia="Arial Narrow" w:hAnsi="Arial Narrow" w:cs="Arial Narrow"/>
    </w:rPr>
  </w:style>
  <w:style w:type="paragraph" w:styleId="Footer">
    <w:name w:val="footer"/>
    <w:basedOn w:val="Normal"/>
    <w:link w:val="FooterChar"/>
    <w:uiPriority w:val="99"/>
    <w:unhideWhenUsed/>
    <w:rsid w:val="008A3F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FA9"/>
    <w:rPr>
      <w:rFonts w:ascii="Arial Narrow" w:eastAsia="Arial Narrow" w:hAnsi="Arial Narrow" w:cs="Arial Narrow"/>
    </w:rPr>
  </w:style>
  <w:style w:type="character" w:styleId="Hyperlink">
    <w:name w:val="Hyperlink"/>
    <w:basedOn w:val="DefaultParagraphFont"/>
    <w:uiPriority w:val="99"/>
    <w:unhideWhenUsed/>
    <w:rsid w:val="006539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wsjfc.org.a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ident@eptc.org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noxcc@knox.vic.gov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cretary@wsjfc.org.au%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y@wsjfc.org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188A1-8976-4775-BC12-470ECFC3E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Siwes</dc:creator>
  <cp:lastModifiedBy>Kevin Van Grondelle</cp:lastModifiedBy>
  <cp:revision>5</cp:revision>
  <dcterms:created xsi:type="dcterms:W3CDTF">2020-04-13T08:17:00Z</dcterms:created>
  <dcterms:modified xsi:type="dcterms:W3CDTF">2020-04-13T08:31:00Z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2019-12-17T00:00:00Z</vt:filetime>
  </property>
</Properties>
</file>